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93E" w:rsidRPr="000E693E" w:rsidRDefault="000E693E" w:rsidP="000E693E">
      <w:pPr>
        <w:rPr>
          <w:rFonts w:ascii="Calibri" w:hAnsi="Calibri" w:cs="Calibri"/>
          <w:bCs/>
          <w:lang w:eastAsia="en-GB"/>
        </w:rPr>
      </w:pPr>
      <w:r w:rsidRPr="000E693E">
        <w:rPr>
          <w:rFonts w:ascii="Calibri" w:hAnsi="Calibri" w:cs="Calibri"/>
          <w:bCs/>
          <w:lang w:eastAsia="en-GB"/>
        </w:rPr>
        <w:t>Our dedicated EQ Healthcare team offer specific accountancy, taxation and business advisory services to each of the healthcare professions. Our experienced and knowledgeable experts act for numerous healthcare practices of all shapes and sizes, from the North of Scotland, down to the Borders.</w:t>
      </w:r>
    </w:p>
    <w:p w:rsidR="000E693E" w:rsidRPr="000E693E" w:rsidRDefault="000E693E" w:rsidP="000E693E">
      <w:pPr>
        <w:rPr>
          <w:rFonts w:ascii="Calibri" w:hAnsi="Calibri" w:cs="Calibri"/>
          <w:bCs/>
          <w:lang w:eastAsia="en-GB"/>
        </w:rPr>
      </w:pPr>
    </w:p>
    <w:p w:rsidR="000E693E" w:rsidRPr="000E693E" w:rsidRDefault="000E693E" w:rsidP="000E693E">
      <w:pPr>
        <w:rPr>
          <w:rFonts w:ascii="Calibri" w:hAnsi="Calibri" w:cs="Calibri"/>
          <w:bCs/>
          <w:lang w:eastAsia="en-GB"/>
        </w:rPr>
      </w:pPr>
      <w:r w:rsidRPr="000E693E">
        <w:rPr>
          <w:rFonts w:ascii="Calibri" w:hAnsi="Calibri" w:cs="Calibri"/>
          <w:bCs/>
          <w:lang w:eastAsia="en-GB"/>
        </w:rPr>
        <w:t>We enjoy working with clients who view us as part of the team, supporting them to grow, develop and realise their personal ambitions. We assist many dental professionals with their dream of owning their own practice; whether on their own or with other business partners, EQ Healthcare can help. Our team not only advise on accounting and taxation issues, they also advise on the operational issues and assist accordingly.</w:t>
      </w:r>
    </w:p>
    <w:p w:rsidR="000E693E" w:rsidRPr="000E693E" w:rsidRDefault="000E693E" w:rsidP="000E693E">
      <w:pPr>
        <w:rPr>
          <w:rFonts w:ascii="Calibri" w:hAnsi="Calibri" w:cs="Calibri"/>
          <w:bCs/>
          <w:lang w:eastAsia="en-GB"/>
        </w:rPr>
      </w:pPr>
    </w:p>
    <w:p w:rsidR="000E693E" w:rsidRPr="000E693E" w:rsidRDefault="000E693E" w:rsidP="000E693E">
      <w:pPr>
        <w:rPr>
          <w:rFonts w:ascii="Calibri" w:hAnsi="Calibri" w:cs="Calibri"/>
          <w:bCs/>
          <w:lang w:eastAsia="en-GB"/>
        </w:rPr>
      </w:pPr>
      <w:r w:rsidRPr="000E693E">
        <w:rPr>
          <w:rFonts w:ascii="Calibri" w:hAnsi="Calibri" w:cs="Calibri"/>
          <w:bCs/>
          <w:lang w:eastAsia="en-GB"/>
        </w:rPr>
        <w:t>We offer a comprehensive service from bookkeeping and payroll, to high level tax planning, succession and business acquisition and disposal. We are mindful of the fact that you have many other tasks in your day to day business life and our objective is to free up your time and allow you to enjoy running a successful business.</w:t>
      </w:r>
    </w:p>
    <w:p w:rsidR="000E693E" w:rsidRPr="000E693E" w:rsidRDefault="000E693E" w:rsidP="000E693E">
      <w:pPr>
        <w:rPr>
          <w:rFonts w:ascii="Calibri" w:hAnsi="Calibri" w:cs="Calibri"/>
          <w:bCs/>
          <w:lang w:eastAsia="en-GB"/>
        </w:rPr>
      </w:pPr>
    </w:p>
    <w:p w:rsidR="000E693E" w:rsidRPr="000E693E" w:rsidRDefault="000E693E" w:rsidP="000E693E">
      <w:pPr>
        <w:rPr>
          <w:rFonts w:ascii="Calibri" w:hAnsi="Calibri" w:cs="Calibri"/>
          <w:bCs/>
          <w:lang w:eastAsia="en-GB"/>
        </w:rPr>
      </w:pPr>
      <w:r w:rsidRPr="000E693E">
        <w:rPr>
          <w:rFonts w:ascii="Calibri" w:hAnsi="Calibri" w:cs="Calibri"/>
          <w:bCs/>
          <w:lang w:eastAsia="en-GB"/>
        </w:rPr>
        <w:t xml:space="preserve">In addition, our healthcare team regularly contribute to trade publications and present at industry events. </w:t>
      </w:r>
    </w:p>
    <w:p w:rsidR="000E693E" w:rsidRPr="000E693E" w:rsidRDefault="000E693E" w:rsidP="000E693E">
      <w:pPr>
        <w:rPr>
          <w:rFonts w:ascii="Calibri" w:hAnsi="Calibri" w:cs="Calibri"/>
          <w:bCs/>
          <w:lang w:eastAsia="en-GB"/>
        </w:rPr>
      </w:pPr>
    </w:p>
    <w:p w:rsidR="000E693E" w:rsidRPr="000E693E" w:rsidRDefault="000E693E" w:rsidP="000E693E">
      <w:pPr>
        <w:rPr>
          <w:rFonts w:ascii="Calibri" w:hAnsi="Calibri" w:cs="Calibri"/>
          <w:bCs/>
          <w:lang w:eastAsia="en-GB"/>
        </w:rPr>
      </w:pPr>
      <w:r w:rsidRPr="000E693E">
        <w:rPr>
          <w:rFonts w:ascii="Calibri" w:hAnsi="Calibri" w:cs="Calibri"/>
          <w:bCs/>
          <w:lang w:eastAsia="en-GB"/>
        </w:rPr>
        <w:t xml:space="preserve">For more information on the services and support we can offer, visit our dedicated healthcare page </w:t>
      </w:r>
      <w:hyperlink r:id="rId4" w:history="1">
        <w:r w:rsidRPr="000E693E">
          <w:rPr>
            <w:rStyle w:val="Hyperlink"/>
            <w:rFonts w:ascii="Calibri" w:hAnsi="Calibri" w:cs="Calibri"/>
            <w:bCs/>
            <w:lang w:eastAsia="en-GB"/>
          </w:rPr>
          <w:t>http://www.eqaccountants.co.uk/healthcare</w:t>
        </w:r>
      </w:hyperlink>
      <w:r w:rsidRPr="000E693E">
        <w:rPr>
          <w:rFonts w:ascii="Calibri" w:hAnsi="Calibri" w:cs="Calibri"/>
          <w:bCs/>
          <w:lang w:eastAsia="en-GB"/>
        </w:rPr>
        <w:t>.</w:t>
      </w:r>
      <w:bookmarkStart w:id="0" w:name="_GoBack"/>
      <w:bookmarkEnd w:id="0"/>
    </w:p>
    <w:p w:rsidR="00CE3613" w:rsidRDefault="00CE3613"/>
    <w:sectPr w:rsidR="00CE3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3E"/>
    <w:rsid w:val="000E693E"/>
    <w:rsid w:val="00CE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D78E4-9BAD-4609-A5AF-F249DAB2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9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5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qaccountants.co.uk/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1EADA371</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Michelle Johnson</cp:lastModifiedBy>
  <cp:revision>1</cp:revision>
  <dcterms:created xsi:type="dcterms:W3CDTF">2019-01-09T15:50:00Z</dcterms:created>
  <dcterms:modified xsi:type="dcterms:W3CDTF">2019-01-09T15:51:00Z</dcterms:modified>
</cp:coreProperties>
</file>